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58" w:rsidRPr="00C35258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C35258" w:rsidRPr="00C35258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t>Права потребителя при покупке технически сложных товаров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Технически сложный товар – это товар длительного пользования, выполняющий не менее двух функций, со сложным внутренним устройством, имеющий инструкцию по эксплуатации, правила безопасного использования и гарантийный срок. 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К технически сложным товарам в соответствии с Постановлением Правительства РФ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от 10.11.2011г. № 924 относятся: мобильные телефоны с сенсорным экраном,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 xml:space="preserve">часы наручные, карманные механические и электронные с двумя и более функциями, компьютеры, ноутбуки, цифровые фото- и видеокамеры, холодильники, электроплиты и другие электробытовые приборы, машины и инструменты, другие устройства. 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Особенности продажи технически сложных товаров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 xml:space="preserve">наличие ярлыков на образцах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5258">
        <w:rPr>
          <w:rFonts w:ascii="Times New Roman" w:hAnsi="Times New Roman" w:cs="Times New Roman"/>
          <w:sz w:val="24"/>
          <w:szCs w:val="24"/>
        </w:rPr>
        <w:t xml:space="preserve"> указание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35258">
        <w:rPr>
          <w:rFonts w:ascii="Times New Roman" w:hAnsi="Times New Roman" w:cs="Times New Roman"/>
          <w:sz w:val="24"/>
          <w:szCs w:val="24"/>
        </w:rPr>
        <w:t xml:space="preserve"> наименования, марки, модели, краткой аннотации товара, цены товара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обязательная предпродажная подготовка - распаковка, осмотр, проверка комплектности, качества, наличия необходимой информации, при необходимости сборка и наладка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демонстрация товара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 требованию потребителя в собранном технически исправном состоянии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передача принадлежностей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5258">
        <w:rPr>
          <w:rFonts w:ascii="Times New Roman" w:hAnsi="Times New Roman" w:cs="Times New Roman"/>
          <w:sz w:val="24"/>
          <w:szCs w:val="24"/>
        </w:rPr>
        <w:t>технический паспорт, иной документ с указанием даты и места продажи, инструкция по эксплуатации и другие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5258">
        <w:rPr>
          <w:rFonts w:ascii="Times New Roman" w:hAnsi="Times New Roman" w:cs="Times New Roman"/>
          <w:sz w:val="24"/>
          <w:szCs w:val="24"/>
        </w:rPr>
        <w:t>сборка, установка, подключение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35258">
        <w:rPr>
          <w:rFonts w:ascii="Times New Roman" w:hAnsi="Times New Roman" w:cs="Times New Roman"/>
          <w:sz w:val="24"/>
          <w:szCs w:val="24"/>
        </w:rPr>
        <w:t xml:space="preserve"> случае, если самостоятельная сборка и (или) подключение не допускаются, их обязан осуществить продавец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Информация для потребителя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Продавец обязан своевременно довести до потребителя необходимую и достоверную информацию о товарах, обеспечивающую возможность их правильного выбора (Закон РФ «О защите прав потребителей» № 2300-1 от 07.02.1992 г.).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="0046110B" w:rsidRPr="00C35258">
        <w:rPr>
          <w:rFonts w:ascii="Times New Roman" w:hAnsi="Times New Roman" w:cs="Times New Roman"/>
          <w:sz w:val="24"/>
          <w:szCs w:val="24"/>
        </w:rPr>
        <w:t>Сведения,</w:t>
      </w:r>
      <w:r w:rsidRPr="00C35258">
        <w:rPr>
          <w:rFonts w:ascii="Times New Roman" w:hAnsi="Times New Roman" w:cs="Times New Roman"/>
          <w:sz w:val="24"/>
          <w:szCs w:val="24"/>
        </w:rPr>
        <w:t xml:space="preserve"> характеризующие товар (новый, бывший в употреблении, имеющий недостатки)</w:t>
      </w:r>
      <w:r w:rsidR="0046110B">
        <w:rPr>
          <w:rFonts w:ascii="Times New Roman" w:hAnsi="Times New Roman" w:cs="Times New Roman"/>
          <w:sz w:val="24"/>
          <w:szCs w:val="24"/>
        </w:rPr>
        <w:t>,</w:t>
      </w:r>
      <w:r w:rsidRPr="00C35258">
        <w:rPr>
          <w:rFonts w:ascii="Times New Roman" w:hAnsi="Times New Roman" w:cs="Times New Roman"/>
          <w:sz w:val="24"/>
          <w:szCs w:val="24"/>
        </w:rPr>
        <w:t xml:space="preserve"> указываются на ярлыке.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При покупке товаров, бывших в употреблении, покупателю должны быть переданы вместе с товаром, в отношении которого установлен гарантийный срок, если он не истек (при наличии у продавца) соответствующие технические документы (технический паспорт или иной заменяющий его документ, инструкция по эксплуатации), а также гарантийный талон на товар, подтверждающий право потребителя на использование оставшегося гарантийного срока.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Возврат товара надлежащего качества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Технически сложные товары бытового назначения, на которые установлены гарантийные сроки не менее одного года, надлежащего качества, не подошедшие Вам по каким-либо характеристикам (цвет, модель, размер и другое), не подлежат обмену или возврату! (Постановление Правительства РФ № 2463 от 31.12.2020 г.).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Помните, что вернуть технически сложный товар в магазин можно только при наличии в нём недостатков, либо если не предоставлена полная и достоверная информация о товаре.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Права потребителя при обнаружении недостатков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Недостаток товара –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Существенный недостаток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C35258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58">
        <w:rPr>
          <w:rFonts w:ascii="Times New Roman" w:hAnsi="Times New Roman" w:cs="Times New Roman"/>
          <w:b/>
          <w:sz w:val="24"/>
          <w:szCs w:val="24"/>
        </w:rPr>
        <w:lastRenderedPageBreak/>
        <w:t>Выявление недостатков в течение 15 дней со дня передачи товара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Потребитель вправе потребовать по своему выбору: 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замены на товар этой же марки (этих же модели и (или) артикула);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замены на такой же товар другой марки (модели, артикула) с соответствующим перерасчётом покупной цены;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соразмерного уменьшения покупной цены;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расторжение договора купли-продажи с возвратом уплаченных денежных средств за товар.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Потребитель вправе потребовать полного возмещения убытков!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Внимание!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Если для замены товара требуется более 7 дней, а также на период гарантийного ремонта товара, по требованию потребителя продавец обязан безвозмездно предоставить во временное пользование товар, обладающий этими же основными потребительскими свойствами в трёхдневный срок.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Перечень товаров, на которые указанное требование не распространяется, установлен Постановлением Правительства РФ № от 31.12.2020 N 2463. Например, это автомобили, электробытовые приборы, используемые как предметы туалета и в медицинских целях и другие товары.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C3525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Выявление недостатков по истечению 15 дней со дня передачи товара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 отношении технически сложных товаров, которые входят в перечень, утвержденный Постановлением Правительства РФ от 10.11.2011г. № 924, потребитель вправе потребовать по своему выбору: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соразмерного уменьшения покупной цены;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незамедлительного безвозмездного устранения недостатков товара или возмещение расходов на их исправление.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 Внимание!</w:t>
      </w:r>
      <w:r w:rsidR="0046110B">
        <w:rPr>
          <w:rFonts w:ascii="Times New Roman" w:hAnsi="Times New Roman" w:cs="Times New Roman"/>
          <w:sz w:val="24"/>
          <w:szCs w:val="24"/>
        </w:rPr>
        <w:t xml:space="preserve"> </w:t>
      </w:r>
      <w:r w:rsidRPr="00C35258">
        <w:rPr>
          <w:rFonts w:ascii="Times New Roman" w:hAnsi="Times New Roman" w:cs="Times New Roman"/>
          <w:sz w:val="24"/>
          <w:szCs w:val="24"/>
        </w:rPr>
        <w:t>Потребитель вправе отказаться от исполнения договора купли-продажи и потребовать возврата уплаченной за такой товар суммы, или потребовать замены товара на товар этой же марки (модели, артикула) или на такой же товар другой марки (модели, артикула) с соответствующим перерасчетом покупной цены в одном из следующих случаев: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обнаружение существенного недостатка товара;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нарушение срока устранения недостатков товара (максимальный срок - 45 дней);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</w:t>
      </w:r>
      <w:r w:rsidRPr="00C35258">
        <w:rPr>
          <w:rFonts w:ascii="Times New Roman" w:hAnsi="Times New Roman" w:cs="Times New Roman"/>
          <w:sz w:val="24"/>
          <w:szCs w:val="24"/>
        </w:rPr>
        <w:tab/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К таким товарам относятся, например, автотранспортные средства; мотоциклы, мотороллеры; холодильники и морозильники; стиральные и посудомоечные машины; электрические и комбинированные плиты, персональные компьютеры, цифровые фото- и видеокамеры и другие.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5D3274" w:rsidRDefault="00C35258" w:rsidP="0046110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74">
        <w:rPr>
          <w:rFonts w:ascii="Times New Roman" w:hAnsi="Times New Roman" w:cs="Times New Roman"/>
          <w:b/>
          <w:sz w:val="24"/>
          <w:szCs w:val="24"/>
        </w:rPr>
        <w:t>Алгоритм действий потребителя при обнаружении недостатков товара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1. Обращение к продавцу товара (изготовителю, уполномоченной организации и т.д.) с письменной претензией.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Внимание!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В случае, если недостатки обнаружены в течение гарантийного срока, продавец обязан провести за свой счет: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- проверку качества товара, 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- в случае спора о причинах возникновения недостатков товара и несогласия потребителя с результатами проверки качества - экспертизу товара.</w:t>
      </w:r>
    </w:p>
    <w:p w:rsidR="00405EAF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2. Обращение в суд с исковым заявлением о защите прав потребителей.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422B7B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C35258">
        <w:rPr>
          <w:rFonts w:ascii="Times New Roman" w:hAnsi="Times New Roman" w:cs="Times New Roman"/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="00422B7B" w:rsidRPr="009B33DC">
          <w:rPr>
            <w:rStyle w:val="a3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422B7B">
        <w:rPr>
          <w:rFonts w:ascii="Times New Roman" w:hAnsi="Times New Roman" w:cs="Times New Roman"/>
          <w:sz w:val="24"/>
          <w:szCs w:val="24"/>
        </w:rPr>
        <w:t xml:space="preserve"> или уточнить по телефону </w:t>
      </w:r>
      <w:r w:rsidRPr="00422B7B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C35258">
        <w:rPr>
          <w:rFonts w:ascii="Times New Roman" w:hAnsi="Times New Roman" w:cs="Times New Roman"/>
          <w:sz w:val="24"/>
          <w:szCs w:val="24"/>
        </w:rPr>
        <w:t>.</w:t>
      </w:r>
    </w:p>
    <w:p w:rsidR="00C35258" w:rsidRPr="00C35258" w:rsidRDefault="00C35258" w:rsidP="00C352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258">
        <w:rPr>
          <w:rFonts w:ascii="Times New Roman" w:hAnsi="Times New Roman" w:cs="Times New Roman"/>
          <w:sz w:val="24"/>
          <w:szCs w:val="24"/>
        </w:rPr>
        <w:t>Телефон Единого консультацио</w:t>
      </w:r>
      <w:r w:rsidR="00422B7B">
        <w:rPr>
          <w:rFonts w:ascii="Times New Roman" w:hAnsi="Times New Roman" w:cs="Times New Roman"/>
          <w:sz w:val="24"/>
          <w:szCs w:val="24"/>
        </w:rPr>
        <w:t xml:space="preserve">нного центра Роспотребнадзора </w:t>
      </w:r>
      <w:r w:rsidRPr="00422B7B">
        <w:rPr>
          <w:rFonts w:ascii="Times New Roman" w:hAnsi="Times New Roman" w:cs="Times New Roman"/>
          <w:b/>
          <w:sz w:val="24"/>
          <w:szCs w:val="24"/>
        </w:rPr>
        <w:t>8-800-555-49-43</w:t>
      </w:r>
      <w:r w:rsidRPr="00C3525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35258" w:rsidRPr="00C35258" w:rsidSect="00C35258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BA"/>
    <w:rsid w:val="00405EAF"/>
    <w:rsid w:val="00422B7B"/>
    <w:rsid w:val="0046110B"/>
    <w:rsid w:val="005D3274"/>
    <w:rsid w:val="006F35BA"/>
    <w:rsid w:val="00C3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20E8-B803-4ED3-BAA7-6C113829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4</cp:revision>
  <dcterms:created xsi:type="dcterms:W3CDTF">2021-05-17T06:28:00Z</dcterms:created>
  <dcterms:modified xsi:type="dcterms:W3CDTF">2021-05-19T06:31:00Z</dcterms:modified>
</cp:coreProperties>
</file>