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D7" w:rsidRDefault="004F7F7E">
      <w:pPr>
        <w:pStyle w:val="1"/>
        <w:spacing w:before="63"/>
      </w:pPr>
      <w:r>
        <w:t>МОНИТОРИНГ</w:t>
      </w:r>
    </w:p>
    <w:p w:rsidR="00D64AD7" w:rsidRDefault="004F7F7E">
      <w:pPr>
        <w:ind w:left="890" w:right="932"/>
        <w:jc w:val="center"/>
        <w:rPr>
          <w:b/>
          <w:sz w:val="28"/>
        </w:rPr>
      </w:pPr>
      <w:r>
        <w:rPr>
          <w:b/>
          <w:color w:val="2C2C2C"/>
          <w:sz w:val="28"/>
        </w:rPr>
        <w:t>наличия</w:t>
      </w:r>
      <w:r>
        <w:rPr>
          <w:b/>
          <w:color w:val="2C2C2C"/>
          <w:spacing w:val="17"/>
          <w:sz w:val="28"/>
        </w:rPr>
        <w:t xml:space="preserve"> </w:t>
      </w:r>
      <w:proofErr w:type="gramStart"/>
      <w:r>
        <w:rPr>
          <w:b/>
          <w:color w:val="2C2C2C"/>
          <w:sz w:val="28"/>
        </w:rPr>
        <w:t>повышения</w:t>
      </w:r>
      <w:r>
        <w:rPr>
          <w:b/>
          <w:color w:val="2C2C2C"/>
          <w:spacing w:val="16"/>
          <w:sz w:val="28"/>
        </w:rPr>
        <w:t xml:space="preserve"> </w:t>
      </w:r>
      <w:r>
        <w:rPr>
          <w:b/>
          <w:color w:val="2C2C2C"/>
          <w:sz w:val="28"/>
        </w:rPr>
        <w:t>объективности</w:t>
      </w:r>
      <w:r>
        <w:rPr>
          <w:b/>
          <w:color w:val="2C2C2C"/>
          <w:spacing w:val="14"/>
          <w:sz w:val="28"/>
        </w:rPr>
        <w:t xml:space="preserve"> </w:t>
      </w:r>
      <w:r>
        <w:rPr>
          <w:b/>
          <w:color w:val="2C2C2C"/>
          <w:sz w:val="28"/>
        </w:rPr>
        <w:t>оценивания</w:t>
      </w:r>
      <w:r>
        <w:rPr>
          <w:b/>
          <w:color w:val="2C2C2C"/>
          <w:spacing w:val="17"/>
          <w:sz w:val="28"/>
        </w:rPr>
        <w:t xml:space="preserve"> </w:t>
      </w:r>
      <w:r>
        <w:rPr>
          <w:b/>
          <w:color w:val="2C2C2C"/>
          <w:sz w:val="28"/>
        </w:rPr>
        <w:t>результатов</w:t>
      </w:r>
      <w:r>
        <w:rPr>
          <w:b/>
          <w:color w:val="2C2C2C"/>
          <w:spacing w:val="16"/>
          <w:sz w:val="28"/>
        </w:rPr>
        <w:t xml:space="preserve"> </w:t>
      </w:r>
      <w:r>
        <w:rPr>
          <w:b/>
          <w:color w:val="2C2C2C"/>
          <w:sz w:val="28"/>
        </w:rPr>
        <w:t>независимых</w:t>
      </w:r>
      <w:r>
        <w:rPr>
          <w:b/>
          <w:color w:val="2C2C2C"/>
          <w:spacing w:val="18"/>
          <w:sz w:val="28"/>
        </w:rPr>
        <w:t xml:space="preserve"> </w:t>
      </w:r>
      <w:r>
        <w:rPr>
          <w:b/>
          <w:color w:val="2C2C2C"/>
          <w:sz w:val="28"/>
        </w:rPr>
        <w:t>процедур</w:t>
      </w:r>
      <w:r>
        <w:rPr>
          <w:b/>
          <w:color w:val="2C2C2C"/>
          <w:spacing w:val="15"/>
          <w:sz w:val="28"/>
        </w:rPr>
        <w:t xml:space="preserve"> </w:t>
      </w:r>
      <w:r>
        <w:rPr>
          <w:b/>
          <w:color w:val="2C2C2C"/>
          <w:sz w:val="28"/>
        </w:rPr>
        <w:t>оценки</w:t>
      </w:r>
      <w:r>
        <w:rPr>
          <w:b/>
          <w:color w:val="2C2C2C"/>
          <w:spacing w:val="15"/>
          <w:sz w:val="28"/>
        </w:rPr>
        <w:t xml:space="preserve"> </w:t>
      </w:r>
      <w:r>
        <w:rPr>
          <w:b/>
          <w:color w:val="2C2C2C"/>
          <w:sz w:val="28"/>
        </w:rPr>
        <w:t>качества</w:t>
      </w:r>
      <w:r>
        <w:rPr>
          <w:b/>
          <w:color w:val="2C2C2C"/>
          <w:spacing w:val="-67"/>
          <w:sz w:val="28"/>
        </w:rPr>
        <w:t xml:space="preserve"> </w:t>
      </w:r>
      <w:r>
        <w:rPr>
          <w:b/>
          <w:color w:val="2C2C2C"/>
          <w:sz w:val="28"/>
        </w:rPr>
        <w:t>образования</w:t>
      </w:r>
      <w:proofErr w:type="gramEnd"/>
      <w:r>
        <w:rPr>
          <w:b/>
          <w:color w:val="2C2C2C"/>
          <w:spacing w:val="3"/>
          <w:sz w:val="28"/>
        </w:rPr>
        <w:t xml:space="preserve"> </w:t>
      </w:r>
      <w:r>
        <w:rPr>
          <w:b/>
          <w:color w:val="2C2C2C"/>
          <w:sz w:val="28"/>
        </w:rPr>
        <w:t>и</w:t>
      </w:r>
      <w:r>
        <w:rPr>
          <w:b/>
          <w:color w:val="2C2C2C"/>
          <w:spacing w:val="2"/>
          <w:sz w:val="28"/>
        </w:rPr>
        <w:t xml:space="preserve"> </w:t>
      </w:r>
      <w:r>
        <w:rPr>
          <w:b/>
          <w:color w:val="2C2C2C"/>
          <w:sz w:val="28"/>
        </w:rPr>
        <w:t>олимпиад</w:t>
      </w:r>
      <w:r>
        <w:rPr>
          <w:b/>
          <w:color w:val="2C2C2C"/>
          <w:spacing w:val="3"/>
          <w:sz w:val="28"/>
        </w:rPr>
        <w:t xml:space="preserve"> </w:t>
      </w:r>
      <w:r>
        <w:rPr>
          <w:b/>
          <w:color w:val="2C2C2C"/>
          <w:sz w:val="28"/>
        </w:rPr>
        <w:t>школьников</w:t>
      </w:r>
      <w:r>
        <w:rPr>
          <w:b/>
          <w:color w:val="2C2C2C"/>
          <w:spacing w:val="4"/>
          <w:sz w:val="28"/>
        </w:rPr>
        <w:t xml:space="preserve"> </w:t>
      </w:r>
      <w:r>
        <w:rPr>
          <w:b/>
          <w:color w:val="2C2C2C"/>
          <w:sz w:val="28"/>
        </w:rPr>
        <w:t>(глубина</w:t>
      </w:r>
      <w:r>
        <w:rPr>
          <w:b/>
          <w:color w:val="2C2C2C"/>
          <w:spacing w:val="3"/>
          <w:sz w:val="28"/>
        </w:rPr>
        <w:t xml:space="preserve"> </w:t>
      </w:r>
      <w:r>
        <w:rPr>
          <w:b/>
          <w:color w:val="2C2C2C"/>
          <w:sz w:val="28"/>
        </w:rPr>
        <w:t>3</w:t>
      </w:r>
      <w:r>
        <w:rPr>
          <w:b/>
          <w:color w:val="2C2C2C"/>
          <w:spacing w:val="5"/>
          <w:sz w:val="28"/>
        </w:rPr>
        <w:t xml:space="preserve"> </w:t>
      </w:r>
      <w:r>
        <w:rPr>
          <w:b/>
          <w:color w:val="2C2C2C"/>
          <w:sz w:val="28"/>
        </w:rPr>
        <w:t>года)</w:t>
      </w:r>
    </w:p>
    <w:p w:rsidR="00D64AD7" w:rsidRDefault="004F7F7E">
      <w:pPr>
        <w:pStyle w:val="1"/>
        <w:spacing w:before="2"/>
        <w:ind w:left="1323" w:right="1350"/>
      </w:pP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показателями</w:t>
      </w:r>
      <w:r>
        <w:rPr>
          <w:spacing w:val="12"/>
        </w:rPr>
        <w:t xml:space="preserve"> </w:t>
      </w:r>
      <w:proofErr w:type="gramStart"/>
      <w:r>
        <w:t>системы</w:t>
      </w:r>
      <w:r>
        <w:rPr>
          <w:spacing w:val="12"/>
        </w:rPr>
        <w:t xml:space="preserve"> </w:t>
      </w:r>
      <w:r>
        <w:t>объективности</w:t>
      </w:r>
      <w:r>
        <w:rPr>
          <w:spacing w:val="24"/>
        </w:rPr>
        <w:t xml:space="preserve"> </w:t>
      </w:r>
      <w:r>
        <w:t>процедур</w:t>
      </w:r>
      <w:r>
        <w:rPr>
          <w:spacing w:val="14"/>
        </w:rPr>
        <w:t xml:space="preserve"> </w:t>
      </w:r>
      <w:r>
        <w:t>оценки</w:t>
      </w:r>
      <w:r>
        <w:rPr>
          <w:spacing w:val="12"/>
        </w:rPr>
        <w:t xml:space="preserve"> </w:t>
      </w:r>
      <w:r>
        <w:t>качества</w:t>
      </w:r>
      <w:r>
        <w:rPr>
          <w:spacing w:val="14"/>
        </w:rPr>
        <w:t xml:space="preserve"> </w:t>
      </w:r>
      <w:r>
        <w:t>образования</w:t>
      </w:r>
      <w:proofErr w:type="gramEnd"/>
      <w:r>
        <w:rPr>
          <w:spacing w:val="-6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МАОУ</w:t>
      </w:r>
      <w:r>
        <w:rPr>
          <w:spacing w:val="2"/>
        </w:rPr>
        <w:t xml:space="preserve"> </w:t>
      </w:r>
      <w:r>
        <w:t>«</w:t>
      </w:r>
      <w:r w:rsidR="00FA7A04">
        <w:t>О</w:t>
      </w:r>
      <w:r>
        <w:t>ОШ</w:t>
      </w:r>
      <w:r w:rsidR="00FA7A04">
        <w:t xml:space="preserve"> № 29</w:t>
      </w:r>
      <w:r>
        <w:t>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423"/>
        <w:gridCol w:w="4112"/>
        <w:gridCol w:w="1274"/>
        <w:gridCol w:w="1132"/>
        <w:gridCol w:w="1212"/>
      </w:tblGrid>
      <w:tr w:rsidR="00D64AD7">
        <w:trPr>
          <w:trHeight w:val="551"/>
        </w:trPr>
        <w:tc>
          <w:tcPr>
            <w:tcW w:w="634" w:type="dxa"/>
          </w:tcPr>
          <w:p w:rsidR="00D64AD7" w:rsidRDefault="004F7F7E">
            <w:pPr>
              <w:pStyle w:val="TableParagraph"/>
              <w:spacing w:line="276" w:lineRule="exact"/>
              <w:ind w:left="107" w:right="173"/>
              <w:rPr>
                <w:sz w:val="24"/>
              </w:rPr>
            </w:pPr>
            <w:r>
              <w:rPr>
                <w:color w:val="2C2C2C"/>
                <w:sz w:val="24"/>
              </w:rPr>
              <w:t>№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C2C2C"/>
                <w:sz w:val="24"/>
              </w:rPr>
              <w:t>п</w:t>
            </w:r>
            <w:proofErr w:type="gramEnd"/>
            <w:r>
              <w:rPr>
                <w:color w:val="2C2C2C"/>
                <w:sz w:val="24"/>
              </w:rPr>
              <w:t>/п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Показатель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Оценка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2019</w:t>
            </w:r>
          </w:p>
        </w:tc>
        <w:tc>
          <w:tcPr>
            <w:tcW w:w="113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2020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2021</w:t>
            </w:r>
          </w:p>
        </w:tc>
      </w:tr>
      <w:tr w:rsidR="00D64AD7">
        <w:trPr>
          <w:trHeight w:val="1104"/>
        </w:trPr>
        <w:tc>
          <w:tcPr>
            <w:tcW w:w="634" w:type="dxa"/>
          </w:tcPr>
          <w:p w:rsidR="00D64AD7" w:rsidRDefault="004F7F7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t>1.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40" w:lineRule="auto"/>
              <w:ind w:left="110" w:right="140"/>
              <w:jc w:val="both"/>
              <w:rPr>
                <w:sz w:val="24"/>
              </w:rPr>
            </w:pPr>
            <w:r>
              <w:rPr>
                <w:color w:val="2C2C2C"/>
                <w:sz w:val="24"/>
              </w:rPr>
              <w:t>Наличие приказов об утверждении сроков, ответственных,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порядка, регламентов проведения независимых оценочных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(ВПР,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ОГЭ,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ЕГЭ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школьников)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spacing w:line="240" w:lineRule="auto"/>
              <w:ind w:right="848"/>
              <w:jc w:val="both"/>
              <w:rPr>
                <w:sz w:val="24"/>
              </w:rPr>
            </w:pPr>
            <w:r>
              <w:rPr>
                <w:color w:val="2C2C2C"/>
                <w:sz w:val="24"/>
              </w:rPr>
              <w:t>3 балла – по всем процедурам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2 балла – по двум процедурам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одной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процедуре</w:t>
            </w:r>
          </w:p>
          <w:p w:rsidR="00D64AD7" w:rsidRDefault="004F7F7E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отсутствие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приказов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2</w:t>
            </w:r>
          </w:p>
        </w:tc>
        <w:tc>
          <w:tcPr>
            <w:tcW w:w="1132" w:type="dxa"/>
          </w:tcPr>
          <w:p w:rsidR="00D64AD7" w:rsidRDefault="007B175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2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3</w:t>
            </w:r>
            <w:bookmarkStart w:id="0" w:name="_GoBack"/>
            <w:bookmarkEnd w:id="0"/>
          </w:p>
        </w:tc>
      </w:tr>
      <w:tr w:rsidR="00D64AD7">
        <w:trPr>
          <w:trHeight w:val="1379"/>
        </w:trPr>
        <w:tc>
          <w:tcPr>
            <w:tcW w:w="634" w:type="dxa"/>
          </w:tcPr>
          <w:p w:rsidR="00D64AD7" w:rsidRDefault="004F7F7E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t>2.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приказа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(или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иного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документа)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обеспечении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2C2C2C"/>
                <w:sz w:val="24"/>
              </w:rPr>
              <w:t>объективности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</w:t>
            </w:r>
            <w:r>
              <w:rPr>
                <w:color w:val="2C2C2C"/>
                <w:spacing w:val="1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оценки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proofErr w:type="gramEnd"/>
            <w:r>
              <w:rPr>
                <w:color w:val="2C2C2C"/>
                <w:spacing w:val="2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школьников,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предусматривающего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предварительное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коллегиальное</w:t>
            </w:r>
            <w:r>
              <w:rPr>
                <w:color w:val="2C2C2C"/>
                <w:spacing w:val="1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обсуждение</w:t>
            </w:r>
            <w:r>
              <w:rPr>
                <w:color w:val="2C2C2C"/>
                <w:spacing w:val="1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подходов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оцениванию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</w:p>
          <w:p w:rsidR="00D64AD7" w:rsidRDefault="004F7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документа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13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D64AD7">
        <w:trPr>
          <w:trHeight w:val="551"/>
        </w:trPr>
        <w:tc>
          <w:tcPr>
            <w:tcW w:w="634" w:type="dxa"/>
          </w:tcPr>
          <w:p w:rsidR="00D64AD7" w:rsidRDefault="004F7F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t>3.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74" w:lineRule="exact"/>
              <w:ind w:left="110" w:right="219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принятых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прозрачных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критериев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внутришкольного</w:t>
            </w:r>
            <w:proofErr w:type="spellEnd"/>
            <w:r>
              <w:rPr>
                <w:color w:val="2C2C2C"/>
                <w:spacing w:val="2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итогового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оценивания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ОО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</w:p>
          <w:p w:rsidR="00D64AD7" w:rsidRDefault="004F7F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документа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2" w:type="dxa"/>
          </w:tcPr>
          <w:p w:rsidR="00D64AD7" w:rsidRDefault="004F7F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D64AD7">
        <w:trPr>
          <w:trHeight w:val="830"/>
        </w:trPr>
        <w:tc>
          <w:tcPr>
            <w:tcW w:w="634" w:type="dxa"/>
          </w:tcPr>
          <w:p w:rsidR="00D64AD7" w:rsidRDefault="004F7F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t>4.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системы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подготовки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proofErr w:type="gramStart"/>
            <w:r>
              <w:rPr>
                <w:color w:val="2C2C2C"/>
                <w:sz w:val="24"/>
              </w:rPr>
              <w:t>общественных</w:t>
            </w:r>
            <w:proofErr w:type="gramEnd"/>
          </w:p>
          <w:p w:rsidR="00D64AD7" w:rsidRDefault="004F7F7E">
            <w:pPr>
              <w:pStyle w:val="TableParagraph"/>
              <w:spacing w:line="270" w:lineRule="atLeast"/>
              <w:ind w:left="110" w:right="219"/>
              <w:rPr>
                <w:sz w:val="24"/>
              </w:rPr>
            </w:pPr>
            <w:r>
              <w:rPr>
                <w:color w:val="2C2C2C"/>
                <w:sz w:val="24"/>
              </w:rPr>
              <w:t>наблюдателей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за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процедурами</w:t>
            </w:r>
            <w:r>
              <w:rPr>
                <w:color w:val="2C2C2C"/>
                <w:spacing w:val="1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оценки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система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подготовки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</w:p>
          <w:p w:rsidR="00D64AD7" w:rsidRDefault="004F7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системы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подготовки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132" w:type="dxa"/>
          </w:tcPr>
          <w:p w:rsidR="00D64AD7" w:rsidRDefault="007B17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D64AD7">
        <w:trPr>
          <w:trHeight w:val="1103"/>
        </w:trPr>
        <w:tc>
          <w:tcPr>
            <w:tcW w:w="634" w:type="dxa"/>
          </w:tcPr>
          <w:p w:rsidR="00D64AD7" w:rsidRDefault="004F7F7E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t>5.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графика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выходов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общественных</w:t>
            </w:r>
            <w:r>
              <w:rPr>
                <w:color w:val="2C2C2C"/>
                <w:spacing w:val="1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наблюдателей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на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наблюдение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за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проведением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процедуры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оценки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указанием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сроков,</w:t>
            </w:r>
          </w:p>
          <w:p w:rsidR="00D64AD7" w:rsidRDefault="004F7F7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образовательных</w:t>
            </w:r>
            <w:r>
              <w:rPr>
                <w:color w:val="2C2C2C"/>
                <w:spacing w:val="2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организаций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график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</w:p>
          <w:p w:rsidR="00D64AD7" w:rsidRDefault="004F7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графика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132" w:type="dxa"/>
          </w:tcPr>
          <w:p w:rsidR="00D64AD7" w:rsidRDefault="007B1756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D64AD7">
        <w:trPr>
          <w:trHeight w:val="828"/>
        </w:trPr>
        <w:tc>
          <w:tcPr>
            <w:tcW w:w="634" w:type="dxa"/>
          </w:tcPr>
          <w:p w:rsidR="00D64AD7" w:rsidRDefault="004F7F7E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t>6.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Обеспечение</w:t>
            </w:r>
            <w:r>
              <w:rPr>
                <w:color w:val="2C2C2C"/>
                <w:spacing w:val="2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видеонаблюдения</w:t>
            </w:r>
            <w:r>
              <w:rPr>
                <w:color w:val="2C2C2C"/>
                <w:spacing w:val="1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за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проведением</w:t>
            </w:r>
            <w:r>
              <w:rPr>
                <w:color w:val="2C2C2C"/>
                <w:spacing w:val="1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процедуры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оценки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проверки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работ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участников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spacing w:line="240" w:lineRule="auto"/>
              <w:ind w:right="573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2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2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2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видеонаблюдение</w:t>
            </w:r>
            <w:r>
              <w:rPr>
                <w:color w:val="2C2C2C"/>
                <w:spacing w:val="2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видеонаблюдения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13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D64AD7">
        <w:trPr>
          <w:trHeight w:val="827"/>
        </w:trPr>
        <w:tc>
          <w:tcPr>
            <w:tcW w:w="634" w:type="dxa"/>
          </w:tcPr>
          <w:p w:rsidR="00D64AD7" w:rsidRDefault="004F7F7E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t>7.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Отсутствие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ситуации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конфликта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интересов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отношении</w:t>
            </w:r>
          </w:p>
          <w:p w:rsidR="00D64AD7" w:rsidRDefault="004F7F7E">
            <w:pPr>
              <w:pStyle w:val="TableParagraph"/>
              <w:spacing w:line="270" w:lineRule="atLeast"/>
              <w:ind w:left="110" w:right="219"/>
              <w:rPr>
                <w:sz w:val="24"/>
              </w:rPr>
            </w:pPr>
            <w:r>
              <w:rPr>
                <w:color w:val="2C2C2C"/>
                <w:sz w:val="24"/>
              </w:rPr>
              <w:t>учителей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общественных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наблюдателей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из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числа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родителей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конфликта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интересов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  <w:p w:rsidR="00D64AD7" w:rsidRDefault="004F7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конфликт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интересов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D64AD7">
        <w:trPr>
          <w:trHeight w:val="1103"/>
        </w:trPr>
        <w:tc>
          <w:tcPr>
            <w:tcW w:w="634" w:type="dxa"/>
          </w:tcPr>
          <w:p w:rsidR="00D64AD7" w:rsidRDefault="004F7F7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t>8.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информационной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(аналитической)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справки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результатах</w:t>
            </w:r>
            <w:r>
              <w:rPr>
                <w:color w:val="2C2C2C"/>
                <w:spacing w:val="1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обеспечения</w:t>
            </w:r>
            <w:r>
              <w:rPr>
                <w:color w:val="2C2C2C"/>
                <w:spacing w:val="1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1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образовательных</w:t>
            </w:r>
            <w:r>
              <w:rPr>
                <w:color w:val="2C2C2C"/>
                <w:spacing w:val="2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организациях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2C2C2C"/>
                <w:sz w:val="24"/>
              </w:rPr>
              <w:t>объективности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проведения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оценки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proofErr w:type="gramEnd"/>
          </w:p>
          <w:p w:rsidR="00D64AD7" w:rsidRDefault="004F7F7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spacing w:line="240" w:lineRule="auto"/>
              <w:ind w:right="159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6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6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справка есть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справки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132" w:type="dxa"/>
          </w:tcPr>
          <w:p w:rsidR="00D64AD7" w:rsidRDefault="004F7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D64AD7">
        <w:trPr>
          <w:trHeight w:val="275"/>
        </w:trPr>
        <w:tc>
          <w:tcPr>
            <w:tcW w:w="634" w:type="dxa"/>
          </w:tcPr>
          <w:p w:rsidR="00D64AD7" w:rsidRDefault="004F7F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t>9.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Проверка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всероссийских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проверочных</w:t>
            </w:r>
            <w:r>
              <w:rPr>
                <w:color w:val="2C2C2C"/>
                <w:spacing w:val="1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работ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да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2" w:type="dxa"/>
          </w:tcPr>
          <w:p w:rsidR="00D64AD7" w:rsidRDefault="004F7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</w:tbl>
    <w:p w:rsidR="00D64AD7" w:rsidRDefault="00D64AD7">
      <w:pPr>
        <w:spacing w:line="256" w:lineRule="exact"/>
        <w:rPr>
          <w:sz w:val="24"/>
        </w:rPr>
        <w:sectPr w:rsidR="00D64AD7">
          <w:type w:val="continuous"/>
          <w:pgSz w:w="16840" w:h="11910" w:orient="landscape"/>
          <w:pgMar w:top="78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423"/>
        <w:gridCol w:w="4112"/>
        <w:gridCol w:w="1274"/>
        <w:gridCol w:w="1132"/>
        <w:gridCol w:w="1212"/>
      </w:tblGrid>
      <w:tr w:rsidR="00D64AD7">
        <w:trPr>
          <w:trHeight w:val="552"/>
        </w:trPr>
        <w:tc>
          <w:tcPr>
            <w:tcW w:w="634" w:type="dxa"/>
          </w:tcPr>
          <w:p w:rsidR="00D64AD7" w:rsidRDefault="004F7F7E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lastRenderedPageBreak/>
              <w:t>№</w:t>
            </w:r>
          </w:p>
          <w:p w:rsidR="00D64AD7" w:rsidRDefault="004F7F7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gramStart"/>
            <w:r>
              <w:rPr>
                <w:color w:val="2C2C2C"/>
                <w:sz w:val="24"/>
              </w:rPr>
              <w:t>п</w:t>
            </w:r>
            <w:proofErr w:type="gramEnd"/>
            <w:r>
              <w:rPr>
                <w:color w:val="2C2C2C"/>
                <w:sz w:val="24"/>
              </w:rPr>
              <w:t>/п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Показатель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Оценка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2019</w:t>
            </w:r>
          </w:p>
        </w:tc>
        <w:tc>
          <w:tcPr>
            <w:tcW w:w="113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2020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2021</w:t>
            </w:r>
          </w:p>
        </w:tc>
      </w:tr>
      <w:tr w:rsidR="00D64AD7">
        <w:trPr>
          <w:trHeight w:val="827"/>
        </w:trPr>
        <w:tc>
          <w:tcPr>
            <w:tcW w:w="634" w:type="dxa"/>
          </w:tcPr>
          <w:p w:rsidR="00D64AD7" w:rsidRDefault="00D64A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школьников</w:t>
            </w:r>
            <w:r>
              <w:rPr>
                <w:color w:val="2C2C2C"/>
                <w:spacing w:val="2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осуществляется</w:t>
            </w:r>
            <w:r>
              <w:rPr>
                <w:color w:val="2C2C2C"/>
                <w:spacing w:val="2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комиссией</w:t>
            </w:r>
            <w:r>
              <w:rPr>
                <w:color w:val="2C2C2C"/>
                <w:spacing w:val="2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образовательной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организации,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состоящей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из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педагогов,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</w:t>
            </w:r>
            <w:r>
              <w:rPr>
                <w:color w:val="2C2C2C"/>
                <w:spacing w:val="1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работающих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классе,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работы</w:t>
            </w:r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которого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проверяются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64AD7" w:rsidRDefault="00D64A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D64AD7" w:rsidRDefault="00D64A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12" w:type="dxa"/>
          </w:tcPr>
          <w:p w:rsidR="00D64AD7" w:rsidRDefault="00D64A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64AD7">
        <w:trPr>
          <w:trHeight w:val="830"/>
        </w:trPr>
        <w:tc>
          <w:tcPr>
            <w:tcW w:w="634" w:type="dxa"/>
          </w:tcPr>
          <w:p w:rsidR="00D64AD7" w:rsidRDefault="004F7F7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t>10.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76" w:lineRule="exact"/>
              <w:ind w:left="110" w:right="675"/>
              <w:jc w:val="both"/>
              <w:rPr>
                <w:sz w:val="24"/>
              </w:rPr>
            </w:pPr>
            <w:r>
              <w:rPr>
                <w:color w:val="2C2C2C"/>
                <w:sz w:val="24"/>
              </w:rPr>
              <w:t>Наличие информационной (аналитической) справки о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результатах процедур оценки качества образования и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spacing w:line="240" w:lineRule="auto"/>
              <w:ind w:right="159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6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6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справка есть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справки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2" w:type="dxa"/>
          </w:tcPr>
          <w:p w:rsidR="00D64AD7" w:rsidRDefault="004F7F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D64AD7">
        <w:trPr>
          <w:trHeight w:val="828"/>
        </w:trPr>
        <w:tc>
          <w:tcPr>
            <w:tcW w:w="634" w:type="dxa"/>
          </w:tcPr>
          <w:p w:rsidR="00D64AD7" w:rsidRDefault="004F7F7E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t>11.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40" w:lineRule="auto"/>
              <w:ind w:left="110" w:right="219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плана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мероприятий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повышению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объективности</w:t>
            </w:r>
            <w:r>
              <w:rPr>
                <w:color w:val="2C2C2C"/>
                <w:spacing w:val="1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оценки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</w:p>
          <w:p w:rsidR="00D64AD7" w:rsidRDefault="004F7F7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школьников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образовательной</w:t>
            </w:r>
            <w:r>
              <w:rPr>
                <w:color w:val="2C2C2C"/>
                <w:spacing w:val="1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организации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план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</w:p>
          <w:p w:rsidR="00D64AD7" w:rsidRDefault="004F7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плана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13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D64AD7">
        <w:trPr>
          <w:trHeight w:val="551"/>
        </w:trPr>
        <w:tc>
          <w:tcPr>
            <w:tcW w:w="634" w:type="dxa"/>
          </w:tcPr>
          <w:p w:rsidR="00D64AD7" w:rsidRDefault="004F7F7E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t>12.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самостоятельно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разработанных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общественной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экспертизы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ОО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да</w:t>
            </w:r>
          </w:p>
          <w:p w:rsidR="00D64AD7" w:rsidRDefault="004F7F7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D64AD7">
        <w:trPr>
          <w:trHeight w:val="1103"/>
        </w:trPr>
        <w:tc>
          <w:tcPr>
            <w:tcW w:w="634" w:type="dxa"/>
          </w:tcPr>
          <w:p w:rsidR="00D64AD7" w:rsidRDefault="004F7F7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t>13.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Систематическая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трансляция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эффективного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административного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педагогического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опыта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на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другие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образовательные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организации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spacing w:line="240" w:lineRule="auto"/>
              <w:ind w:right="378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–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менее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2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мероприятий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год</w:t>
            </w:r>
          </w:p>
          <w:p w:rsidR="00D64AD7" w:rsidRDefault="004F7F7E">
            <w:pPr>
              <w:pStyle w:val="TableParagraph"/>
              <w:spacing w:line="270" w:lineRule="atLeast"/>
              <w:ind w:right="478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менее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2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мероприятий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год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2" w:type="dxa"/>
          </w:tcPr>
          <w:p w:rsidR="00D64AD7" w:rsidRDefault="004F7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D64AD7">
        <w:trPr>
          <w:trHeight w:val="827"/>
        </w:trPr>
        <w:tc>
          <w:tcPr>
            <w:tcW w:w="634" w:type="dxa"/>
          </w:tcPr>
          <w:p w:rsidR="00D64AD7" w:rsidRDefault="004F7F7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t>14.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40" w:lineRule="auto"/>
              <w:ind w:left="110" w:right="219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proofErr w:type="gramStart"/>
            <w:r>
              <w:rPr>
                <w:color w:val="2C2C2C"/>
                <w:sz w:val="24"/>
              </w:rPr>
              <w:t>повышения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объективности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оценивания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результатов</w:t>
            </w:r>
            <w:r>
              <w:rPr>
                <w:color w:val="2C2C2C"/>
                <w:spacing w:val="1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независимых</w:t>
            </w:r>
            <w:r>
              <w:rPr>
                <w:color w:val="2C2C2C"/>
                <w:spacing w:val="1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</w:t>
            </w:r>
            <w:r>
              <w:rPr>
                <w:color w:val="2C2C2C"/>
                <w:spacing w:val="1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оценки</w:t>
            </w:r>
            <w:r>
              <w:rPr>
                <w:color w:val="2C2C2C"/>
                <w:spacing w:val="1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proofErr w:type="gramEnd"/>
          </w:p>
          <w:p w:rsidR="00D64AD7" w:rsidRDefault="004F7F7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(глубина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3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года)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да</w:t>
            </w:r>
          </w:p>
          <w:p w:rsidR="00D64AD7" w:rsidRDefault="004F7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132" w:type="dxa"/>
          </w:tcPr>
          <w:p w:rsidR="00D64AD7" w:rsidRDefault="004F7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D64AD7">
        <w:trPr>
          <w:trHeight w:val="1379"/>
        </w:trPr>
        <w:tc>
          <w:tcPr>
            <w:tcW w:w="634" w:type="dxa"/>
          </w:tcPr>
          <w:p w:rsidR="00D64AD7" w:rsidRDefault="004F7F7E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t>15.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Реализация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программ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помощи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учителям,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имеющим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профессиональные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проблемы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дефициты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части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оценивания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результатов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обучающихся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</w:t>
            </w:r>
            <w:r>
              <w:rPr>
                <w:color w:val="2C2C2C"/>
                <w:spacing w:val="2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(повышение</w:t>
            </w:r>
            <w:r>
              <w:rPr>
                <w:color w:val="2C2C2C"/>
                <w:spacing w:val="2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квалификации,</w:t>
            </w:r>
            <w:r>
              <w:rPr>
                <w:color w:val="2C2C2C"/>
                <w:spacing w:val="23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внутришкольное</w:t>
            </w:r>
            <w:proofErr w:type="spellEnd"/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обучение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самообразование,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другое)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да</w:t>
            </w:r>
          </w:p>
          <w:p w:rsidR="00D64AD7" w:rsidRDefault="004F7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2" w:type="dxa"/>
          </w:tcPr>
          <w:p w:rsidR="00D64AD7" w:rsidRDefault="004F7F7E">
            <w:pPr>
              <w:pStyle w:val="TableParagraph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D64AD7">
        <w:trPr>
          <w:trHeight w:val="1104"/>
        </w:trPr>
        <w:tc>
          <w:tcPr>
            <w:tcW w:w="634" w:type="dxa"/>
          </w:tcPr>
          <w:p w:rsidR="00D64AD7" w:rsidRDefault="004F7F7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2C2C2C"/>
                <w:sz w:val="24"/>
              </w:rPr>
              <w:t>16.</w:t>
            </w: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Проведение</w:t>
            </w:r>
            <w:r>
              <w:rPr>
                <w:color w:val="2C2C2C"/>
                <w:spacing w:val="1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учителями</w:t>
            </w:r>
            <w:r>
              <w:rPr>
                <w:color w:val="2C2C2C"/>
                <w:spacing w:val="1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методическими</w:t>
            </w:r>
            <w:r>
              <w:rPr>
                <w:color w:val="2C2C2C"/>
                <w:spacing w:val="2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объединениями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аналитической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экспертной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работы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результатами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оценки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</w:p>
          <w:p w:rsidR="00D64AD7" w:rsidRDefault="004F7F7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школьников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да</w:t>
            </w:r>
          </w:p>
          <w:p w:rsidR="00D64AD7" w:rsidRDefault="004F7F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2" w:type="dxa"/>
          </w:tcPr>
          <w:p w:rsidR="00D64AD7" w:rsidRDefault="004F7F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D64AD7">
        <w:trPr>
          <w:trHeight w:val="278"/>
        </w:trPr>
        <w:tc>
          <w:tcPr>
            <w:tcW w:w="634" w:type="dxa"/>
          </w:tcPr>
          <w:p w:rsidR="00D64AD7" w:rsidRDefault="00D64AD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Максимальный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18</w:t>
            </w:r>
          </w:p>
        </w:tc>
        <w:tc>
          <w:tcPr>
            <w:tcW w:w="1274" w:type="dxa"/>
          </w:tcPr>
          <w:p w:rsidR="00D64AD7" w:rsidRDefault="004F7F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10</w:t>
            </w:r>
          </w:p>
        </w:tc>
        <w:tc>
          <w:tcPr>
            <w:tcW w:w="1132" w:type="dxa"/>
          </w:tcPr>
          <w:p w:rsidR="00D64AD7" w:rsidRDefault="004F7F7E" w:rsidP="00AF01F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 w:rsidR="00AF01F8">
              <w:rPr>
                <w:color w:val="2C2C2C"/>
                <w:sz w:val="24"/>
              </w:rPr>
              <w:t>3</w:t>
            </w:r>
          </w:p>
        </w:tc>
        <w:tc>
          <w:tcPr>
            <w:tcW w:w="1212" w:type="dxa"/>
          </w:tcPr>
          <w:p w:rsidR="00D64AD7" w:rsidRDefault="004F7F7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2C2C2C"/>
                <w:sz w:val="24"/>
              </w:rPr>
              <w:t>18</w:t>
            </w:r>
          </w:p>
        </w:tc>
      </w:tr>
      <w:tr w:rsidR="00D64AD7">
        <w:trPr>
          <w:trHeight w:val="275"/>
        </w:trPr>
        <w:tc>
          <w:tcPr>
            <w:tcW w:w="634" w:type="dxa"/>
          </w:tcPr>
          <w:p w:rsidR="00D64AD7" w:rsidRDefault="00D64AD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423" w:type="dxa"/>
          </w:tcPr>
          <w:p w:rsidR="00D64AD7" w:rsidRDefault="004F7F7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color w:val="2C2C2C"/>
                <w:sz w:val="24"/>
              </w:rPr>
              <w:t>ИТОГОВЫЙ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максимальный</w:t>
            </w:r>
            <w:r>
              <w:rPr>
                <w:color w:val="2C2C2C"/>
                <w:spacing w:val="1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</w:p>
        </w:tc>
        <w:tc>
          <w:tcPr>
            <w:tcW w:w="4112" w:type="dxa"/>
          </w:tcPr>
          <w:p w:rsidR="00D64AD7" w:rsidRDefault="004F7F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30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(ШСО</w:t>
            </w:r>
            <w:r>
              <w:rPr>
                <w:color w:val="2C2C2C"/>
                <w:spacing w:val="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+МО)</w:t>
            </w:r>
          </w:p>
        </w:tc>
        <w:tc>
          <w:tcPr>
            <w:tcW w:w="1274" w:type="dxa"/>
          </w:tcPr>
          <w:p w:rsidR="00D64AD7" w:rsidRDefault="00D64AD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D64AD7" w:rsidRDefault="00D64AD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12" w:type="dxa"/>
          </w:tcPr>
          <w:p w:rsidR="00D64AD7" w:rsidRDefault="00D64AD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64AD7" w:rsidRDefault="00D64AD7">
      <w:pPr>
        <w:rPr>
          <w:sz w:val="20"/>
        </w:rPr>
        <w:sectPr w:rsidR="00D64AD7">
          <w:pgSz w:w="16840" w:h="11910" w:orient="landscape"/>
          <w:pgMar w:top="840" w:right="900" w:bottom="280" w:left="920" w:header="720" w:footer="720" w:gutter="0"/>
          <w:cols w:space="720"/>
        </w:sectPr>
      </w:pPr>
    </w:p>
    <w:p w:rsidR="00D64AD7" w:rsidRDefault="004F7F7E">
      <w:pPr>
        <w:pStyle w:val="a3"/>
        <w:spacing w:before="60"/>
        <w:ind w:left="6561" w:firstLine="0"/>
        <w:jc w:val="both"/>
      </w:pPr>
      <w:r>
        <w:lastRenderedPageBreak/>
        <w:t>Методика</w:t>
      </w:r>
      <w:r>
        <w:rPr>
          <w:spacing w:val="-4"/>
        </w:rPr>
        <w:t xml:space="preserve"> </w:t>
      </w:r>
      <w:r>
        <w:t>анализа</w:t>
      </w:r>
    </w:p>
    <w:p w:rsidR="00D64AD7" w:rsidRDefault="004F7F7E">
      <w:pPr>
        <w:pStyle w:val="a4"/>
        <w:numPr>
          <w:ilvl w:val="0"/>
          <w:numId w:val="1"/>
        </w:numPr>
        <w:tabs>
          <w:tab w:val="left" w:pos="1181"/>
        </w:tabs>
        <w:ind w:right="234" w:firstLine="708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обеспечения объективности процедур оценки качества образования</w:t>
      </w:r>
      <w:proofErr w:type="gramEnd"/>
      <w:r>
        <w:rPr>
          <w:sz w:val="24"/>
        </w:rPr>
        <w:t xml:space="preserve"> и олимпиад школьников проводится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критериями.</w:t>
      </w:r>
    </w:p>
    <w:p w:rsidR="00D64AD7" w:rsidRDefault="004F7F7E">
      <w:pPr>
        <w:pStyle w:val="a4"/>
        <w:numPr>
          <w:ilvl w:val="0"/>
          <w:numId w:val="1"/>
        </w:numPr>
        <w:tabs>
          <w:tab w:val="left" w:pos="1162"/>
        </w:tabs>
        <w:ind w:left="1161" w:hanging="24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индикатора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значение.</w:t>
      </w:r>
    </w:p>
    <w:p w:rsidR="00D64AD7" w:rsidRDefault="004F7F7E">
      <w:pPr>
        <w:pStyle w:val="a3"/>
        <w:ind w:right="231" w:firstLine="708"/>
        <w:jc w:val="both"/>
      </w:pPr>
      <w:r>
        <w:t>В сл</w:t>
      </w:r>
      <w:r>
        <w:t>учае если индикатор имеет негативную окраску, то присвоение баллов осуществляется в обратном порядке. В дихотомических</w:t>
      </w:r>
      <w:r>
        <w:rPr>
          <w:spacing w:val="1"/>
        </w:rPr>
        <w:t xml:space="preserve"> </w:t>
      </w:r>
      <w:r>
        <w:t>вопросах (вопросах, в которых предусмотрены варианты ответа «да/нет») максимальный балл индикатору присваивается при ответе «да», 0</w:t>
      </w:r>
      <w:r>
        <w:rPr>
          <w:spacing w:val="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 ответе</w:t>
      </w:r>
      <w:r>
        <w:rPr>
          <w:spacing w:val="3"/>
        </w:rPr>
        <w:t xml:space="preserve"> </w:t>
      </w:r>
      <w:r>
        <w:t>«нет».</w:t>
      </w:r>
    </w:p>
    <w:p w:rsidR="00D64AD7" w:rsidRDefault="004F7F7E">
      <w:pPr>
        <w:pStyle w:val="a4"/>
        <w:numPr>
          <w:ilvl w:val="0"/>
          <w:numId w:val="1"/>
        </w:numPr>
        <w:tabs>
          <w:tab w:val="left" w:pos="994"/>
        </w:tabs>
        <w:ind w:left="993" w:hanging="241"/>
        <w:jc w:val="left"/>
        <w:rPr>
          <w:sz w:val="24"/>
        </w:rPr>
      </w:pP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рассчитывается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4"/>
          <w:sz w:val="24"/>
        </w:rPr>
        <w:t xml:space="preserve"> </w:t>
      </w:r>
      <w:r>
        <w:rPr>
          <w:sz w:val="24"/>
        </w:rPr>
        <w:t>суммирования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индикаторов.</w:t>
      </w:r>
    </w:p>
    <w:p w:rsidR="00D64AD7" w:rsidRDefault="004F7F7E">
      <w:pPr>
        <w:pStyle w:val="a4"/>
        <w:numPr>
          <w:ilvl w:val="0"/>
          <w:numId w:val="1"/>
        </w:numPr>
        <w:tabs>
          <w:tab w:val="left" w:pos="1087"/>
        </w:tabs>
        <w:ind w:right="247" w:firstLine="540"/>
        <w:jc w:val="left"/>
        <w:rPr>
          <w:sz w:val="24"/>
        </w:rPr>
      </w:pPr>
      <w:r>
        <w:rPr>
          <w:sz w:val="24"/>
        </w:rPr>
        <w:t>Итоговая</w:t>
      </w:r>
      <w:r>
        <w:rPr>
          <w:spacing w:val="2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8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29"/>
          <w:sz w:val="24"/>
        </w:rPr>
        <w:t xml:space="preserve"> </w:t>
      </w:r>
      <w:r>
        <w:rPr>
          <w:sz w:val="24"/>
        </w:rPr>
        <w:t>из</w:t>
      </w:r>
      <w:r>
        <w:rPr>
          <w:spacing w:val="30"/>
          <w:sz w:val="24"/>
        </w:rPr>
        <w:t xml:space="preserve"> </w:t>
      </w:r>
      <w:r>
        <w:rPr>
          <w:sz w:val="24"/>
        </w:rPr>
        <w:t>суммы</w:t>
      </w:r>
      <w:r>
        <w:rPr>
          <w:spacing w:val="28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29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3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2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24"/>
          <w:sz w:val="24"/>
        </w:rPr>
        <w:t xml:space="preserve"> </w:t>
      </w:r>
      <w:r>
        <w:rPr>
          <w:sz w:val="24"/>
        </w:rPr>
        <w:t>показателю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D64AD7" w:rsidRDefault="004F7F7E">
      <w:pPr>
        <w:pStyle w:val="a4"/>
        <w:numPr>
          <w:ilvl w:val="0"/>
          <w:numId w:val="1"/>
        </w:numPr>
        <w:tabs>
          <w:tab w:val="left" w:pos="994"/>
        </w:tabs>
        <w:spacing w:before="1"/>
        <w:ind w:left="993" w:hanging="241"/>
        <w:jc w:val="left"/>
        <w:rPr>
          <w:sz w:val="24"/>
        </w:rPr>
      </w:pPr>
      <w:r>
        <w:rPr>
          <w:sz w:val="24"/>
        </w:rPr>
        <w:t>Итоговый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4"/>
          <w:sz w:val="24"/>
        </w:rPr>
        <w:t xml:space="preserve"> </w:t>
      </w:r>
      <w:r>
        <w:rPr>
          <w:sz w:val="24"/>
        </w:rPr>
        <w:t>сумм</w:t>
      </w:r>
      <w:r>
        <w:rPr>
          <w:spacing w:val="-5"/>
          <w:sz w:val="24"/>
        </w:rPr>
        <w:t xml:space="preserve"> </w:t>
      </w:r>
      <w:r>
        <w:rPr>
          <w:sz w:val="24"/>
        </w:rPr>
        <w:t>баллов:</w:t>
      </w:r>
    </w:p>
    <w:p w:rsidR="00D64AD7" w:rsidRDefault="00D64AD7">
      <w:pPr>
        <w:pStyle w:val="a3"/>
        <w:spacing w:before="3"/>
        <w:ind w:left="0" w:firstLine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8"/>
        <w:gridCol w:w="9560"/>
      </w:tblGrid>
      <w:tr w:rsidR="00D64AD7">
        <w:trPr>
          <w:trHeight w:val="551"/>
        </w:trPr>
        <w:tc>
          <w:tcPr>
            <w:tcW w:w="5228" w:type="dxa"/>
          </w:tcPr>
          <w:p w:rsidR="00D64AD7" w:rsidRDefault="004F7F7E">
            <w:pPr>
              <w:pStyle w:val="TableParagraph"/>
              <w:ind w:left="606" w:right="599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(балл)</w:t>
            </w:r>
          </w:p>
          <w:p w:rsidR="00D64AD7" w:rsidRDefault="004F7F7E">
            <w:pPr>
              <w:pStyle w:val="TableParagraph"/>
              <w:spacing w:line="259" w:lineRule="exact"/>
              <w:ind w:left="605" w:right="59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</w:p>
        </w:tc>
        <w:tc>
          <w:tcPr>
            <w:tcW w:w="9560" w:type="dxa"/>
          </w:tcPr>
          <w:p w:rsidR="00D64AD7" w:rsidRDefault="004F7F7E">
            <w:pPr>
              <w:pStyle w:val="TableParagraph"/>
              <w:ind w:left="196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D64AD7">
        <w:trPr>
          <w:trHeight w:val="275"/>
        </w:trPr>
        <w:tc>
          <w:tcPr>
            <w:tcW w:w="5228" w:type="dxa"/>
          </w:tcPr>
          <w:p w:rsidR="00D64AD7" w:rsidRDefault="004F7F7E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30-21</w:t>
            </w:r>
          </w:p>
        </w:tc>
        <w:tc>
          <w:tcPr>
            <w:tcW w:w="9560" w:type="dxa"/>
          </w:tcPr>
          <w:p w:rsidR="00D64AD7" w:rsidRDefault="004F7F7E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D64AD7">
        <w:trPr>
          <w:trHeight w:val="277"/>
        </w:trPr>
        <w:tc>
          <w:tcPr>
            <w:tcW w:w="5228" w:type="dxa"/>
          </w:tcPr>
          <w:p w:rsidR="00D64AD7" w:rsidRDefault="004F7F7E">
            <w:pPr>
              <w:pStyle w:val="TableParagraph"/>
              <w:spacing w:line="258" w:lineRule="exact"/>
              <w:ind w:left="816"/>
              <w:rPr>
                <w:sz w:val="24"/>
              </w:rPr>
            </w:pPr>
            <w:r>
              <w:rPr>
                <w:sz w:val="24"/>
              </w:rPr>
              <w:t>20–11</w:t>
            </w:r>
          </w:p>
        </w:tc>
        <w:tc>
          <w:tcPr>
            <w:tcW w:w="9560" w:type="dxa"/>
          </w:tcPr>
          <w:p w:rsidR="00D64AD7" w:rsidRDefault="004F7F7E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D64AD7">
        <w:trPr>
          <w:trHeight w:val="275"/>
        </w:trPr>
        <w:tc>
          <w:tcPr>
            <w:tcW w:w="5228" w:type="dxa"/>
          </w:tcPr>
          <w:p w:rsidR="00D64AD7" w:rsidRDefault="004F7F7E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10–0</w:t>
            </w:r>
          </w:p>
        </w:tc>
        <w:tc>
          <w:tcPr>
            <w:tcW w:w="9560" w:type="dxa"/>
          </w:tcPr>
          <w:p w:rsidR="00D64AD7" w:rsidRDefault="004F7F7E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</w:tbl>
    <w:p w:rsidR="004F7F7E" w:rsidRDefault="004F7F7E"/>
    <w:sectPr w:rsidR="004F7F7E">
      <w:pgSz w:w="16840" w:h="11910" w:orient="landscape"/>
      <w:pgMar w:top="7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3099"/>
    <w:multiLevelType w:val="hybridMultilevel"/>
    <w:tmpl w:val="26747214"/>
    <w:lvl w:ilvl="0" w:tplc="00D42DF0">
      <w:start w:val="1"/>
      <w:numFmt w:val="decimal"/>
      <w:lvlText w:val="%1."/>
      <w:lvlJc w:val="left"/>
      <w:pPr>
        <w:ind w:left="212" w:hanging="25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7A5A24">
      <w:numFmt w:val="bullet"/>
      <w:lvlText w:val="•"/>
      <w:lvlJc w:val="left"/>
      <w:pPr>
        <w:ind w:left="1699" w:hanging="259"/>
      </w:pPr>
      <w:rPr>
        <w:rFonts w:hint="default"/>
        <w:lang w:val="ru-RU" w:eastAsia="en-US" w:bidi="ar-SA"/>
      </w:rPr>
    </w:lvl>
    <w:lvl w:ilvl="2" w:tplc="A6C2D86A">
      <w:numFmt w:val="bullet"/>
      <w:lvlText w:val="•"/>
      <w:lvlJc w:val="left"/>
      <w:pPr>
        <w:ind w:left="3179" w:hanging="259"/>
      </w:pPr>
      <w:rPr>
        <w:rFonts w:hint="default"/>
        <w:lang w:val="ru-RU" w:eastAsia="en-US" w:bidi="ar-SA"/>
      </w:rPr>
    </w:lvl>
    <w:lvl w:ilvl="3" w:tplc="F014B248">
      <w:numFmt w:val="bullet"/>
      <w:lvlText w:val="•"/>
      <w:lvlJc w:val="left"/>
      <w:pPr>
        <w:ind w:left="4659" w:hanging="259"/>
      </w:pPr>
      <w:rPr>
        <w:rFonts w:hint="default"/>
        <w:lang w:val="ru-RU" w:eastAsia="en-US" w:bidi="ar-SA"/>
      </w:rPr>
    </w:lvl>
    <w:lvl w:ilvl="4" w:tplc="1178A13C">
      <w:numFmt w:val="bullet"/>
      <w:lvlText w:val="•"/>
      <w:lvlJc w:val="left"/>
      <w:pPr>
        <w:ind w:left="6139" w:hanging="259"/>
      </w:pPr>
      <w:rPr>
        <w:rFonts w:hint="default"/>
        <w:lang w:val="ru-RU" w:eastAsia="en-US" w:bidi="ar-SA"/>
      </w:rPr>
    </w:lvl>
    <w:lvl w:ilvl="5" w:tplc="23585F22">
      <w:numFmt w:val="bullet"/>
      <w:lvlText w:val="•"/>
      <w:lvlJc w:val="left"/>
      <w:pPr>
        <w:ind w:left="7619" w:hanging="259"/>
      </w:pPr>
      <w:rPr>
        <w:rFonts w:hint="default"/>
        <w:lang w:val="ru-RU" w:eastAsia="en-US" w:bidi="ar-SA"/>
      </w:rPr>
    </w:lvl>
    <w:lvl w:ilvl="6" w:tplc="32FC38EE">
      <w:numFmt w:val="bullet"/>
      <w:lvlText w:val="•"/>
      <w:lvlJc w:val="left"/>
      <w:pPr>
        <w:ind w:left="9099" w:hanging="259"/>
      </w:pPr>
      <w:rPr>
        <w:rFonts w:hint="default"/>
        <w:lang w:val="ru-RU" w:eastAsia="en-US" w:bidi="ar-SA"/>
      </w:rPr>
    </w:lvl>
    <w:lvl w:ilvl="7" w:tplc="7696ED0C">
      <w:numFmt w:val="bullet"/>
      <w:lvlText w:val="•"/>
      <w:lvlJc w:val="left"/>
      <w:pPr>
        <w:ind w:left="10578" w:hanging="259"/>
      </w:pPr>
      <w:rPr>
        <w:rFonts w:hint="default"/>
        <w:lang w:val="ru-RU" w:eastAsia="en-US" w:bidi="ar-SA"/>
      </w:rPr>
    </w:lvl>
    <w:lvl w:ilvl="8" w:tplc="933A9BAC">
      <w:numFmt w:val="bullet"/>
      <w:lvlText w:val="•"/>
      <w:lvlJc w:val="left"/>
      <w:pPr>
        <w:ind w:left="12058" w:hanging="2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4AD7"/>
    <w:rsid w:val="004F7F7E"/>
    <w:rsid w:val="007B1756"/>
    <w:rsid w:val="00AF01F8"/>
    <w:rsid w:val="00D64AD7"/>
    <w:rsid w:val="00F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0" w:right="9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hanging="2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 w:hanging="241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0" w:right="9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hanging="2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 w:hanging="241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dcterms:created xsi:type="dcterms:W3CDTF">2021-03-28T17:08:00Z</dcterms:created>
  <dcterms:modified xsi:type="dcterms:W3CDTF">2021-03-28T17:14:00Z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2021-03-28T00:00:00Z</vt:filetime>
  </property>
</Properties>
</file>